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ayout w:type="fixed"/>
        <w:tblLook w:val="06A0" w:firstRow="1" w:lastRow="0" w:firstColumn="1" w:lastColumn="0" w:noHBand="1" w:noVBand="1"/>
      </w:tblPr>
      <w:tblGrid>
        <w:gridCol w:w="5813"/>
        <w:gridCol w:w="4961"/>
      </w:tblGrid>
      <w:tr w:rsidR="00B57D7C" w:rsidRPr="00E4001F" w14:paraId="66E64EE8" w14:textId="77777777" w:rsidTr="00EA1EC6">
        <w:trPr>
          <w:trHeight w:val="2203"/>
        </w:trPr>
        <w:tc>
          <w:tcPr>
            <w:tcW w:w="10774" w:type="dxa"/>
            <w:gridSpan w:val="2"/>
            <w:shd w:val="clear" w:color="auto" w:fill="FAE2D5" w:themeFill="accent2" w:themeFillTint="33"/>
          </w:tcPr>
          <w:p w14:paraId="0C872430" w14:textId="77777777" w:rsidR="00B57D7C" w:rsidRPr="00604573" w:rsidRDefault="00B57D7C" w:rsidP="00397234">
            <w:pPr>
              <w:spacing w:line="276" w:lineRule="auto"/>
              <w:ind w:left="57"/>
              <w:rPr>
                <w:rFonts w:ascii="Calibri" w:eastAsia="Calibri" w:hAnsi="Calibri" w:cs="Calibri"/>
                <w:sz w:val="26"/>
                <w:szCs w:val="26"/>
                <w:lang w:val="en-GB"/>
              </w:rPr>
            </w:pPr>
            <w:r w:rsidRPr="00604573">
              <w:rPr>
                <w:rFonts w:ascii="Calibri" w:eastAsia="Calibri" w:hAnsi="Calibri" w:cs="Calibri"/>
                <w:sz w:val="26"/>
                <w:szCs w:val="26"/>
                <w:lang w:val="en-GB"/>
              </w:rPr>
              <w:t>Dear Parents and Carers,</w:t>
            </w:r>
          </w:p>
          <w:p w14:paraId="2BFB6ED5" w14:textId="77777777" w:rsidR="00394032" w:rsidRDefault="002F6937" w:rsidP="00394032">
            <w:pPr>
              <w:pStyle w:val="NoSpacing"/>
            </w:pPr>
            <w:r w:rsidRPr="00604573">
              <w:t>I hope you had a lovely Easter break and enjoyed the sunshine. It’s hard to believe we’re now in the final term of the school year! We have lots of exciting activities planned—please see below for key dates. This term also focuses on supporting the children as they prepare to move into their next year group.</w:t>
            </w:r>
          </w:p>
          <w:p w14:paraId="5C168482" w14:textId="7831DD15" w:rsidR="00B57D7C" w:rsidRPr="002F6937" w:rsidRDefault="00B57D7C" w:rsidP="00394032">
            <w:pPr>
              <w:pStyle w:val="NoSpacing"/>
              <w:rPr>
                <w:sz w:val="28"/>
                <w:szCs w:val="28"/>
              </w:rPr>
            </w:pPr>
            <w:r w:rsidRPr="00604573">
              <w:rPr>
                <w:rFonts w:eastAsia="Calibri"/>
              </w:rPr>
              <w:t>Thank you, as ever, for your continued support. Mrs Guy</w:t>
            </w:r>
          </w:p>
        </w:tc>
      </w:tr>
      <w:tr w:rsidR="00B57D7C" w:rsidRPr="00E4001F" w14:paraId="00BC3D8F" w14:textId="77777777" w:rsidTr="00EA1EC6">
        <w:trPr>
          <w:trHeight w:val="165"/>
        </w:trPr>
        <w:tc>
          <w:tcPr>
            <w:tcW w:w="5813" w:type="dxa"/>
            <w:shd w:val="clear" w:color="auto" w:fill="DAE9F7" w:themeFill="text2" w:themeFillTint="1A"/>
          </w:tcPr>
          <w:p w14:paraId="47EC7872" w14:textId="07A21EFA" w:rsidR="00B57D7C" w:rsidRDefault="00604573" w:rsidP="00CD4714">
            <w:pPr>
              <w:pStyle w:val="NormalWeb"/>
              <w:jc w:val="center"/>
              <w:rPr>
                <w:rFonts w:ascii="Calibri" w:hAnsi="Calibri" w:cs="Calibri"/>
                <w:noProof/>
                <w:sz w:val="26"/>
                <w:szCs w:val="26"/>
                <w:lang w:val="en-US"/>
              </w:rPr>
            </w:pPr>
            <w:r>
              <w:rPr>
                <w:rFonts w:ascii="Calibri" w:hAnsi="Calibri" w:cs="Calibri"/>
                <w:noProof/>
                <w:sz w:val="26"/>
                <w:szCs w:val="26"/>
                <w:lang w:val="en-US"/>
              </w:rPr>
              <w:drawing>
                <wp:anchor distT="0" distB="0" distL="114300" distR="114300" simplePos="0" relativeHeight="251661312" behindDoc="1" locked="0" layoutInCell="1" allowOverlap="1" wp14:anchorId="55C10567" wp14:editId="59933478">
                  <wp:simplePos x="0" y="0"/>
                  <wp:positionH relativeFrom="column">
                    <wp:posOffset>2289810</wp:posOffset>
                  </wp:positionH>
                  <wp:positionV relativeFrom="paragraph">
                    <wp:posOffset>2307590</wp:posOffset>
                  </wp:positionV>
                  <wp:extent cx="1085850" cy="619125"/>
                  <wp:effectExtent l="0" t="0" r="0" b="9525"/>
                  <wp:wrapTight wrapText="bothSides">
                    <wp:wrapPolygon edited="0">
                      <wp:start x="0" y="0"/>
                      <wp:lineTo x="0" y="21268"/>
                      <wp:lineTo x="21221" y="21268"/>
                      <wp:lineTo x="21221" y="0"/>
                      <wp:lineTo x="0" y="0"/>
                    </wp:wrapPolygon>
                  </wp:wrapTight>
                  <wp:docPr id="988088962" name="Picture 2">
                    <a:extLst xmlns:a="http://schemas.openxmlformats.org/drawingml/2006/main">
                      <a:ext uri="{FF2B5EF4-FFF2-40B4-BE49-F238E27FC236}">
                        <a16:creationId xmlns:a16="http://schemas.microsoft.com/office/drawing/2014/main" id="{B29C47E3-7359-4D7F-91BD-33D7F8F0CD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619125"/>
                          </a:xfrm>
                          <a:prstGeom prst="rect">
                            <a:avLst/>
                          </a:prstGeom>
                          <a:noFill/>
                        </pic:spPr>
                      </pic:pic>
                    </a:graphicData>
                  </a:graphic>
                  <wp14:sizeRelH relativeFrom="margin">
                    <wp14:pctWidth>0</wp14:pctWidth>
                  </wp14:sizeRelH>
                  <wp14:sizeRelV relativeFrom="margin">
                    <wp14:pctHeight>0</wp14:pctHeight>
                  </wp14:sizeRelV>
                </wp:anchor>
              </w:drawing>
            </w:r>
            <w:r w:rsidR="002F6937" w:rsidRPr="00CD4714">
              <w:rPr>
                <w:rStyle w:val="Strong"/>
                <w:rFonts w:ascii="Calibri" w:eastAsiaTheme="majorEastAsia" w:hAnsi="Calibri" w:cs="Calibri"/>
                <w:sz w:val="28"/>
                <w:szCs w:val="28"/>
                <w:u w:val="single"/>
              </w:rPr>
              <w:t>Topic – The Rainforest</w:t>
            </w:r>
            <w:r w:rsidR="002F6937" w:rsidRPr="002F6937">
              <w:rPr>
                <w:rFonts w:ascii="Calibri" w:hAnsi="Calibri" w:cs="Calibri"/>
                <w:sz w:val="28"/>
                <w:szCs w:val="28"/>
              </w:rPr>
              <w:br/>
            </w:r>
            <w:r w:rsidR="002F6937" w:rsidRPr="00604573">
              <w:rPr>
                <w:rFonts w:ascii="Calibri" w:hAnsi="Calibri" w:cs="Calibri"/>
                <w:sz w:val="26"/>
                <w:szCs w:val="26"/>
              </w:rPr>
              <w:t xml:space="preserve">Children will locate rainforests around the world using maps and learn about their importance. We will explore how rainforests impact our lives, including their role in climate and supporting wildlife. We are also excited to take part in a live lesson from the rainforest biome at the Eden Project. </w:t>
            </w:r>
            <w:r w:rsidR="002F6937" w:rsidRPr="00604573">
              <w:rPr>
                <w:rFonts w:ascii="Calibri" w:hAnsi="Calibri" w:cs="Calibri"/>
                <w:sz w:val="26"/>
                <w:szCs w:val="26"/>
                <w:lang w:val="en-US"/>
              </w:rPr>
              <w:t xml:space="preserve">In our topic work, we will also be visited by </w:t>
            </w:r>
            <w:r w:rsidR="002F6937" w:rsidRPr="00604573">
              <w:rPr>
                <w:rFonts w:ascii="Calibri" w:hAnsi="Calibri" w:cs="Calibri"/>
                <w:i/>
                <w:iCs/>
                <w:sz w:val="26"/>
                <w:szCs w:val="26"/>
                <w:lang w:val="en-US"/>
              </w:rPr>
              <w:t>Jaws and Claws</w:t>
            </w:r>
            <w:r w:rsidR="002F6937" w:rsidRPr="00604573">
              <w:rPr>
                <w:rFonts w:ascii="Calibri" w:hAnsi="Calibri" w:cs="Calibri"/>
                <w:sz w:val="26"/>
                <w:szCs w:val="26"/>
                <w:lang w:val="en-US"/>
              </w:rPr>
              <w:t>, where children will take part in interactive workshops and learn engaging, educational facts about a range of animals and the rainforest habitat.</w:t>
            </w:r>
          </w:p>
          <w:p w14:paraId="67DFE0F4" w14:textId="254C9FFB" w:rsidR="00604573" w:rsidRPr="00604573" w:rsidRDefault="00604573" w:rsidP="00CD4714">
            <w:pPr>
              <w:pStyle w:val="NormalWeb"/>
              <w:jc w:val="center"/>
              <w:rPr>
                <w:rFonts w:ascii="Calibri" w:hAnsi="Calibri" w:cs="Calibri"/>
                <w:sz w:val="26"/>
                <w:szCs w:val="26"/>
              </w:rPr>
            </w:pPr>
          </w:p>
          <w:p w14:paraId="6115380E" w14:textId="0263C409" w:rsidR="00CD4714" w:rsidRPr="00604573" w:rsidRDefault="002F6937" w:rsidP="00CD4714">
            <w:pPr>
              <w:pStyle w:val="NormalWeb"/>
              <w:jc w:val="center"/>
              <w:rPr>
                <w:rFonts w:ascii="Calibri" w:hAnsi="Calibri" w:cs="Calibri"/>
                <w:sz w:val="26"/>
                <w:szCs w:val="26"/>
              </w:rPr>
            </w:pPr>
            <w:r w:rsidRPr="00CD4714">
              <w:rPr>
                <w:rStyle w:val="Strong"/>
                <w:rFonts w:ascii="Calibri" w:eastAsiaTheme="majorEastAsia" w:hAnsi="Calibri" w:cs="Calibri"/>
                <w:sz w:val="28"/>
                <w:szCs w:val="28"/>
                <w:u w:val="single"/>
              </w:rPr>
              <w:t>English</w:t>
            </w:r>
            <w:r w:rsidRPr="002F6937">
              <w:rPr>
                <w:rFonts w:ascii="Calibri" w:hAnsi="Calibri" w:cs="Calibri"/>
                <w:sz w:val="28"/>
                <w:szCs w:val="28"/>
              </w:rPr>
              <w:br/>
            </w:r>
            <w:r w:rsidRPr="00604573">
              <w:rPr>
                <w:rFonts w:ascii="Calibri" w:hAnsi="Calibri" w:cs="Calibri"/>
                <w:sz w:val="26"/>
                <w:szCs w:val="26"/>
              </w:rPr>
              <w:t xml:space="preserve">We will be reading </w:t>
            </w:r>
            <w:r w:rsidRPr="00604573">
              <w:rPr>
                <w:rStyle w:val="Emphasis"/>
                <w:rFonts w:ascii="Calibri" w:eastAsiaTheme="majorEastAsia" w:hAnsi="Calibri" w:cs="Calibri"/>
                <w:sz w:val="26"/>
                <w:szCs w:val="26"/>
              </w:rPr>
              <w:t>The Great Kapok Tree</w:t>
            </w:r>
            <w:r w:rsidRPr="00604573">
              <w:rPr>
                <w:rFonts w:ascii="Calibri" w:hAnsi="Calibri" w:cs="Calibri"/>
                <w:sz w:val="26"/>
                <w:szCs w:val="26"/>
              </w:rPr>
              <w:t xml:space="preserve"> by Lynne Cherry, using it to inspire storytelling and persuasive writing</w:t>
            </w:r>
            <w:r w:rsidR="002A63C0">
              <w:rPr>
                <w:rFonts w:ascii="Calibri" w:hAnsi="Calibri" w:cs="Calibri"/>
                <w:sz w:val="26"/>
                <w:szCs w:val="26"/>
              </w:rPr>
              <w:t xml:space="preserve"> f</w:t>
            </w:r>
            <w:r w:rsidR="00E55CD0">
              <w:rPr>
                <w:rFonts w:ascii="Calibri" w:hAnsi="Calibri" w:cs="Calibri"/>
                <w:sz w:val="26"/>
                <w:szCs w:val="26"/>
              </w:rPr>
              <w:t xml:space="preserve">ollowed by a book about a famous South American </w:t>
            </w:r>
            <w:r w:rsidR="003C5CAC">
              <w:rPr>
                <w:rFonts w:ascii="Calibri" w:hAnsi="Calibri" w:cs="Calibri"/>
                <w:sz w:val="26"/>
                <w:szCs w:val="26"/>
              </w:rPr>
              <w:t>f</w:t>
            </w:r>
            <w:r w:rsidR="00E55CD0">
              <w:rPr>
                <w:rFonts w:ascii="Calibri" w:hAnsi="Calibri" w:cs="Calibri"/>
                <w:sz w:val="26"/>
                <w:szCs w:val="26"/>
              </w:rPr>
              <w:t xml:space="preserve">ootballer. </w:t>
            </w:r>
          </w:p>
          <w:p w14:paraId="3D48147C" w14:textId="77777777" w:rsidR="00CD4714" w:rsidRDefault="00B57D7C" w:rsidP="00CD4714">
            <w:pPr>
              <w:ind w:left="57"/>
              <w:jc w:val="center"/>
              <w:rPr>
                <w:rFonts w:ascii="Calibri" w:eastAsia="Calibri" w:hAnsi="Calibri" w:cs="Calibri"/>
                <w:b/>
                <w:bCs/>
                <w:sz w:val="28"/>
                <w:szCs w:val="28"/>
                <w:u w:val="single"/>
              </w:rPr>
            </w:pPr>
            <w:r w:rsidRPr="00E4001F">
              <w:rPr>
                <w:rFonts w:ascii="Calibri" w:eastAsia="Calibri" w:hAnsi="Calibri" w:cs="Calibri"/>
                <w:b/>
                <w:bCs/>
                <w:sz w:val="28"/>
                <w:szCs w:val="28"/>
                <w:u w:val="single"/>
              </w:rPr>
              <w:t>Religious Education</w:t>
            </w:r>
          </w:p>
          <w:p w14:paraId="261BF08F" w14:textId="1404C4F4" w:rsidR="00CD4714" w:rsidRPr="00604573" w:rsidRDefault="00A62C67" w:rsidP="00604573">
            <w:pPr>
              <w:ind w:left="57"/>
              <w:jc w:val="center"/>
              <w:rPr>
                <w:rFonts w:ascii="Calibri" w:hAnsi="Calibri" w:cs="Calibri"/>
                <w:sz w:val="26"/>
                <w:szCs w:val="26"/>
              </w:rPr>
            </w:pPr>
            <w:r w:rsidRPr="00A62C67">
              <w:rPr>
                <w:noProof/>
              </w:rPr>
              <w:drawing>
                <wp:anchor distT="0" distB="0" distL="114300" distR="114300" simplePos="0" relativeHeight="251665408" behindDoc="1" locked="0" layoutInCell="1" allowOverlap="1" wp14:anchorId="4E2EFAD1" wp14:editId="2D658767">
                  <wp:simplePos x="0" y="0"/>
                  <wp:positionH relativeFrom="column">
                    <wp:posOffset>-2359</wp:posOffset>
                  </wp:positionH>
                  <wp:positionV relativeFrom="paragraph">
                    <wp:posOffset>1234803</wp:posOffset>
                  </wp:positionV>
                  <wp:extent cx="1088390" cy="609600"/>
                  <wp:effectExtent l="0" t="0" r="0" b="0"/>
                  <wp:wrapTight wrapText="bothSides">
                    <wp:wrapPolygon edited="0">
                      <wp:start x="0" y="0"/>
                      <wp:lineTo x="0" y="20925"/>
                      <wp:lineTo x="21172" y="20925"/>
                      <wp:lineTo x="21172" y="0"/>
                      <wp:lineTo x="0" y="0"/>
                    </wp:wrapPolygon>
                  </wp:wrapTight>
                  <wp:docPr id="608937108" name="Picture 1">
                    <a:extLst xmlns:a="http://schemas.openxmlformats.org/drawingml/2006/main">
                      <a:ext uri="{FF2B5EF4-FFF2-40B4-BE49-F238E27FC236}">
                        <a16:creationId xmlns:a16="http://schemas.microsoft.com/office/drawing/2014/main" id="{11A31B3F-8633-44C5-A7E0-3126838FD6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563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8390" cy="609600"/>
                          </a:xfrm>
                          <a:prstGeom prst="rect">
                            <a:avLst/>
                          </a:prstGeom>
                        </pic:spPr>
                      </pic:pic>
                    </a:graphicData>
                  </a:graphic>
                </wp:anchor>
              </w:drawing>
            </w:r>
            <w:r w:rsidR="002F6937" w:rsidRPr="00604573">
              <w:rPr>
                <w:rFonts w:ascii="Calibri" w:hAnsi="Calibri" w:cs="Calibri"/>
                <w:sz w:val="26"/>
                <w:szCs w:val="26"/>
              </w:rPr>
              <w:t xml:space="preserve">In RE, we will be focusing on </w:t>
            </w:r>
            <w:r w:rsidR="002F6937" w:rsidRPr="00604573">
              <w:rPr>
                <w:rFonts w:ascii="Calibri" w:eastAsia="Times New Roman" w:hAnsi="Calibri" w:cs="Calibri"/>
                <w:sz w:val="26"/>
                <w:szCs w:val="26"/>
              </w:rPr>
              <w:t>Branch 5: To the Ends of the Earth</w:t>
            </w:r>
            <w:r w:rsidR="002F6937" w:rsidRPr="00604573">
              <w:rPr>
                <w:rFonts w:ascii="Calibri" w:hAnsi="Calibri" w:cs="Calibri"/>
                <w:sz w:val="26"/>
                <w:szCs w:val="26"/>
              </w:rPr>
              <w:t xml:space="preserve"> and </w:t>
            </w:r>
            <w:r w:rsidR="002F6937" w:rsidRPr="00604573">
              <w:rPr>
                <w:rFonts w:ascii="Calibri" w:eastAsia="Times New Roman" w:hAnsi="Calibri" w:cs="Calibri"/>
                <w:sz w:val="26"/>
                <w:szCs w:val="26"/>
              </w:rPr>
              <w:t>Branch 6: Dialogue and Encounter</w:t>
            </w:r>
            <w:r w:rsidR="002F6937" w:rsidRPr="00604573">
              <w:rPr>
                <w:rFonts w:ascii="Calibri" w:hAnsi="Calibri" w:cs="Calibri"/>
                <w:sz w:val="26"/>
                <w:szCs w:val="26"/>
              </w:rPr>
              <w:t>. Children will learn about the spread of the Church and its mission, as well as the importance of respecting and engaging with people of different faiths and beliefs.</w:t>
            </w:r>
          </w:p>
          <w:p w14:paraId="127134B2" w14:textId="64097A57" w:rsidR="009B6726" w:rsidRDefault="009B6726" w:rsidP="00CD4714">
            <w:pPr>
              <w:ind w:left="57"/>
              <w:rPr>
                <w:rFonts w:ascii="Calibri" w:hAnsi="Calibri" w:cs="Calibri"/>
                <w:sz w:val="28"/>
                <w:szCs w:val="28"/>
              </w:rPr>
            </w:pPr>
          </w:p>
          <w:p w14:paraId="53E47095" w14:textId="35633D22" w:rsidR="009B6726" w:rsidRPr="00CD4714" w:rsidRDefault="00A62C67" w:rsidP="00A62C67">
            <w:pPr>
              <w:rPr>
                <w:rFonts w:ascii="Calibri" w:hAnsi="Calibri" w:cs="Calibri"/>
                <w:b/>
                <w:bCs/>
                <w:sz w:val="28"/>
                <w:szCs w:val="28"/>
                <w:u w:val="single"/>
              </w:rPr>
            </w:pPr>
            <w:r>
              <w:rPr>
                <w:rFonts w:ascii="Calibri" w:hAnsi="Calibri" w:cs="Calibri"/>
                <w:b/>
                <w:bCs/>
                <w:sz w:val="28"/>
                <w:szCs w:val="28"/>
              </w:rPr>
              <w:t xml:space="preserve">    </w:t>
            </w:r>
            <w:r w:rsidR="009B6726" w:rsidRPr="00CD4714">
              <w:rPr>
                <w:rFonts w:ascii="Calibri" w:hAnsi="Calibri" w:cs="Calibri"/>
                <w:b/>
                <w:bCs/>
                <w:sz w:val="28"/>
                <w:szCs w:val="28"/>
                <w:u w:val="single"/>
              </w:rPr>
              <w:t>Performance</w:t>
            </w:r>
          </w:p>
          <w:p w14:paraId="7E05C345" w14:textId="648237A6" w:rsidR="00CD4714" w:rsidRPr="00604573" w:rsidRDefault="009B6726" w:rsidP="0027437F">
            <w:pPr>
              <w:jc w:val="center"/>
              <w:rPr>
                <w:rFonts w:ascii="Calibri" w:hAnsi="Calibri" w:cs="Calibri"/>
                <w:sz w:val="26"/>
                <w:szCs w:val="26"/>
              </w:rPr>
            </w:pPr>
            <w:r w:rsidRPr="00604573">
              <w:rPr>
                <w:rFonts w:ascii="Calibri" w:hAnsi="Calibri" w:cs="Calibri"/>
                <w:sz w:val="26"/>
                <w:szCs w:val="26"/>
              </w:rPr>
              <w:t xml:space="preserve">LKS2 have been busy preparing for their Easter production, </w:t>
            </w:r>
            <w:r w:rsidRPr="00604573">
              <w:rPr>
                <w:rStyle w:val="Emphasis"/>
                <w:rFonts w:ascii="Calibri" w:hAnsi="Calibri" w:cs="Calibri"/>
                <w:sz w:val="26"/>
                <w:szCs w:val="26"/>
              </w:rPr>
              <w:t xml:space="preserve">Here Comes </w:t>
            </w:r>
            <w:proofErr w:type="gramStart"/>
            <w:r w:rsidRPr="00604573">
              <w:rPr>
                <w:rStyle w:val="Emphasis"/>
                <w:rFonts w:ascii="Calibri" w:hAnsi="Calibri" w:cs="Calibri"/>
                <w:sz w:val="26"/>
                <w:szCs w:val="26"/>
              </w:rPr>
              <w:t>Jesus</w:t>
            </w:r>
            <w:r w:rsidRPr="00604573">
              <w:rPr>
                <w:rFonts w:ascii="Calibri" w:hAnsi="Calibri" w:cs="Calibri"/>
                <w:sz w:val="26"/>
                <w:szCs w:val="26"/>
              </w:rPr>
              <w:t>, and</w:t>
            </w:r>
            <w:proofErr w:type="gramEnd"/>
            <w:r w:rsidRPr="00604573">
              <w:rPr>
                <w:rFonts w:ascii="Calibri" w:hAnsi="Calibri" w:cs="Calibri"/>
                <w:sz w:val="26"/>
                <w:szCs w:val="26"/>
              </w:rPr>
              <w:t xml:space="preserve"> are very much looking forward to sharing their performances.</w:t>
            </w:r>
          </w:p>
        </w:tc>
        <w:tc>
          <w:tcPr>
            <w:tcW w:w="4961" w:type="dxa"/>
            <w:shd w:val="clear" w:color="auto" w:fill="C1F0C7" w:themeFill="accent3" w:themeFillTint="33"/>
          </w:tcPr>
          <w:p w14:paraId="0BB16035" w14:textId="77777777" w:rsidR="009B6726" w:rsidRPr="009B6726" w:rsidRDefault="009B6726" w:rsidP="009B6726">
            <w:pPr>
              <w:jc w:val="center"/>
              <w:rPr>
                <w:rFonts w:ascii="Calibri" w:eastAsia="Calibri" w:hAnsi="Calibri" w:cs="Calibri"/>
                <w:b/>
                <w:bCs/>
                <w:sz w:val="28"/>
                <w:szCs w:val="28"/>
                <w:u w:val="single"/>
              </w:rPr>
            </w:pPr>
            <w:r w:rsidRPr="009B6726">
              <w:rPr>
                <w:rFonts w:ascii="Calibri" w:eastAsia="Calibri" w:hAnsi="Calibri" w:cs="Calibri"/>
                <w:b/>
                <w:bCs/>
                <w:sz w:val="28"/>
                <w:szCs w:val="28"/>
                <w:u w:val="single"/>
              </w:rPr>
              <w:t>Physical Education</w:t>
            </w:r>
          </w:p>
          <w:p w14:paraId="2EC488ED" w14:textId="77777777" w:rsidR="009B6726" w:rsidRPr="00604573" w:rsidRDefault="009B6726" w:rsidP="009B6726">
            <w:pPr>
              <w:jc w:val="center"/>
              <w:rPr>
                <w:rFonts w:ascii="Calibri" w:eastAsia="Calibri" w:hAnsi="Calibri" w:cs="Calibri"/>
                <w:sz w:val="26"/>
                <w:szCs w:val="26"/>
              </w:rPr>
            </w:pPr>
            <w:r w:rsidRPr="00604573">
              <w:rPr>
                <w:rFonts w:ascii="Calibri" w:eastAsia="Calibri" w:hAnsi="Calibri" w:cs="Calibri"/>
                <w:color w:val="EE0000"/>
                <w:sz w:val="26"/>
                <w:szCs w:val="26"/>
              </w:rPr>
              <w:t>Reminder that if your child wears earrings then they MUST have ear tape with them.</w:t>
            </w:r>
          </w:p>
          <w:p w14:paraId="44C5C45D" w14:textId="24A8AF51" w:rsidR="009B6726" w:rsidRPr="00604573" w:rsidRDefault="009B6726" w:rsidP="009B6726">
            <w:pPr>
              <w:jc w:val="center"/>
              <w:rPr>
                <w:sz w:val="26"/>
                <w:szCs w:val="26"/>
              </w:rPr>
            </w:pPr>
            <w:r w:rsidRPr="00604573">
              <w:rPr>
                <w:rFonts w:ascii="Calibri" w:eastAsia="Calibri" w:hAnsi="Calibri" w:cs="Calibri"/>
                <w:sz w:val="26"/>
                <w:szCs w:val="26"/>
              </w:rPr>
              <w:t>Indoor PE is on a</w:t>
            </w:r>
            <w:r w:rsidR="00C24461">
              <w:rPr>
                <w:rFonts w:ascii="Calibri" w:eastAsia="Calibri" w:hAnsi="Calibri" w:cs="Calibri"/>
                <w:sz w:val="26"/>
                <w:szCs w:val="26"/>
              </w:rPr>
              <w:t xml:space="preserve"> </w:t>
            </w:r>
            <w:r w:rsidR="00C24461">
              <w:rPr>
                <w:rFonts w:ascii="Calibri" w:eastAsia="Calibri" w:hAnsi="Calibri" w:cs="Calibri"/>
                <w:b/>
                <w:bCs/>
                <w:sz w:val="26"/>
                <w:szCs w:val="26"/>
              </w:rPr>
              <w:t>Wednesday</w:t>
            </w:r>
            <w:r w:rsidRPr="00604573">
              <w:rPr>
                <w:rFonts w:ascii="Calibri" w:eastAsia="Calibri" w:hAnsi="Calibri" w:cs="Calibri"/>
                <w:sz w:val="26"/>
                <w:szCs w:val="26"/>
              </w:rPr>
              <w:t xml:space="preserve"> and Outdoor PE is on a </w:t>
            </w:r>
            <w:r w:rsidR="00C24461">
              <w:rPr>
                <w:rFonts w:ascii="Calibri" w:eastAsia="Calibri" w:hAnsi="Calibri" w:cs="Calibri"/>
                <w:b/>
                <w:bCs/>
                <w:sz w:val="26"/>
                <w:szCs w:val="26"/>
              </w:rPr>
              <w:t>Monday</w:t>
            </w:r>
            <w:r w:rsidRPr="00604573">
              <w:rPr>
                <w:rFonts w:ascii="Calibri" w:eastAsia="Calibri" w:hAnsi="Calibri" w:cs="Calibri"/>
                <w:sz w:val="26"/>
                <w:szCs w:val="26"/>
              </w:rPr>
              <w:t>. Please make sure that your child has their PE kit in school.</w:t>
            </w:r>
          </w:p>
          <w:p w14:paraId="73C87686" w14:textId="77777777" w:rsidR="00CD4714" w:rsidRDefault="00CD4714" w:rsidP="00CD4714">
            <w:pPr>
              <w:rPr>
                <w:rFonts w:ascii="Calibri" w:hAnsi="Calibri" w:cs="Calibri"/>
                <w:sz w:val="28"/>
                <w:szCs w:val="28"/>
              </w:rPr>
            </w:pPr>
          </w:p>
          <w:p w14:paraId="435BF3CA" w14:textId="77777777" w:rsidR="00CD4714" w:rsidRDefault="00CD4714" w:rsidP="00CD4714">
            <w:pPr>
              <w:jc w:val="center"/>
              <w:rPr>
                <w:rFonts w:ascii="Calibri" w:hAnsi="Calibri" w:cs="Calibri"/>
                <w:b/>
                <w:bCs/>
                <w:sz w:val="28"/>
                <w:szCs w:val="28"/>
                <w:u w:val="single"/>
              </w:rPr>
            </w:pPr>
            <w:r w:rsidRPr="00CD4714">
              <w:rPr>
                <w:rFonts w:ascii="Calibri" w:hAnsi="Calibri" w:cs="Calibri"/>
                <w:b/>
                <w:bCs/>
                <w:sz w:val="28"/>
                <w:szCs w:val="28"/>
                <w:u w:val="single"/>
              </w:rPr>
              <w:t>Homework</w:t>
            </w:r>
          </w:p>
          <w:p w14:paraId="546860F2" w14:textId="0C61C46C" w:rsidR="00CD4714" w:rsidRPr="00604573" w:rsidRDefault="00CD4714" w:rsidP="009B6726">
            <w:pPr>
              <w:jc w:val="center"/>
              <w:rPr>
                <w:rFonts w:ascii="Calibri" w:hAnsi="Calibri" w:cs="Calibri"/>
                <w:sz w:val="26"/>
                <w:szCs w:val="26"/>
              </w:rPr>
            </w:pPr>
            <w:r w:rsidRPr="00604573">
              <w:rPr>
                <w:rFonts w:ascii="Calibri" w:hAnsi="Calibri" w:cs="Calibri"/>
                <w:sz w:val="26"/>
                <w:szCs w:val="26"/>
              </w:rPr>
              <w:t xml:space="preserve">Children should read at home </w:t>
            </w:r>
            <w:r w:rsidRPr="00394032">
              <w:rPr>
                <w:rFonts w:ascii="Calibri" w:hAnsi="Calibri" w:cs="Calibri"/>
                <w:b/>
                <w:bCs/>
                <w:sz w:val="26"/>
                <w:szCs w:val="26"/>
              </w:rPr>
              <w:t xml:space="preserve">at least </w:t>
            </w:r>
            <w:r w:rsidR="005B101E" w:rsidRPr="00394032">
              <w:rPr>
                <w:rFonts w:ascii="Calibri" w:hAnsi="Calibri" w:cs="Calibri"/>
                <w:b/>
                <w:bCs/>
                <w:sz w:val="26"/>
                <w:szCs w:val="26"/>
              </w:rPr>
              <w:t>three</w:t>
            </w:r>
            <w:r w:rsidRPr="00394032">
              <w:rPr>
                <w:rFonts w:ascii="Calibri" w:hAnsi="Calibri" w:cs="Calibri"/>
                <w:b/>
                <w:bCs/>
                <w:sz w:val="26"/>
                <w:szCs w:val="26"/>
              </w:rPr>
              <w:t xml:space="preserve"> times</w:t>
            </w:r>
            <w:r w:rsidRPr="00604573">
              <w:rPr>
                <w:rFonts w:ascii="Calibri" w:hAnsi="Calibri" w:cs="Calibri"/>
                <w:sz w:val="26"/>
                <w:szCs w:val="26"/>
              </w:rPr>
              <w:t xml:space="preserve"> a week and record this in their reading journals. In addition, they are expected to complete at least 10 games on Spelling Shed and spend 20 minutes on Times Tables Rock Stars each week.</w:t>
            </w:r>
            <w:r w:rsidR="003812DB">
              <w:rPr>
                <w:rFonts w:ascii="Calibri" w:hAnsi="Calibri" w:cs="Calibri"/>
                <w:sz w:val="26"/>
                <w:szCs w:val="26"/>
              </w:rPr>
              <w:t xml:space="preserve"> Year 4s are reminded that they will have their official times table check</w:t>
            </w:r>
            <w:r w:rsidR="002047F9">
              <w:rPr>
                <w:rFonts w:ascii="Calibri" w:hAnsi="Calibri" w:cs="Calibri"/>
                <w:sz w:val="26"/>
                <w:szCs w:val="26"/>
              </w:rPr>
              <w:t xml:space="preserve"> in June.</w:t>
            </w:r>
          </w:p>
          <w:p w14:paraId="5D3596A7" w14:textId="77777777" w:rsidR="00604573" w:rsidRDefault="00604573" w:rsidP="009B6726">
            <w:pPr>
              <w:ind w:left="57"/>
              <w:jc w:val="center"/>
              <w:rPr>
                <w:rFonts w:ascii="Calibri" w:eastAsia="Calibri" w:hAnsi="Calibri" w:cs="Calibri"/>
                <w:b/>
                <w:bCs/>
                <w:sz w:val="28"/>
                <w:szCs w:val="28"/>
                <w:u w:val="single"/>
              </w:rPr>
            </w:pPr>
          </w:p>
          <w:p w14:paraId="36AC45DB" w14:textId="536823E3" w:rsidR="009B6726" w:rsidRPr="009B6726" w:rsidRDefault="00B57D7C" w:rsidP="009B6726">
            <w:pPr>
              <w:ind w:left="57"/>
              <w:jc w:val="center"/>
              <w:rPr>
                <w:rFonts w:ascii="Calibri" w:eastAsia="Calibri" w:hAnsi="Calibri" w:cs="Calibri"/>
                <w:b/>
                <w:bCs/>
                <w:sz w:val="28"/>
                <w:szCs w:val="28"/>
                <w:u w:val="single"/>
              </w:rPr>
            </w:pPr>
            <w:r w:rsidRPr="009B6726">
              <w:rPr>
                <w:rFonts w:ascii="Calibri" w:eastAsia="Calibri" w:hAnsi="Calibri" w:cs="Calibri"/>
                <w:b/>
                <w:bCs/>
                <w:sz w:val="28"/>
                <w:szCs w:val="28"/>
                <w:u w:val="single"/>
              </w:rPr>
              <w:t>Important Dates</w:t>
            </w:r>
          </w:p>
          <w:p w14:paraId="3B69A8F0" w14:textId="59AA5787" w:rsidR="00B57D7C" w:rsidRPr="00604573" w:rsidRDefault="00B57D7C" w:rsidP="009B6726">
            <w:pPr>
              <w:rPr>
                <w:rFonts w:ascii="Calibri" w:eastAsia="Calibri" w:hAnsi="Calibri" w:cs="Calibri"/>
                <w:b/>
                <w:bCs/>
                <w:sz w:val="26"/>
                <w:szCs w:val="26"/>
                <w:u w:val="single"/>
              </w:rPr>
            </w:pPr>
            <w:r w:rsidRPr="00604573">
              <w:rPr>
                <w:rFonts w:ascii="Calibri" w:eastAsia="Calibri" w:hAnsi="Calibri" w:cs="Calibri"/>
                <w:b/>
                <w:bCs/>
                <w:sz w:val="26"/>
                <w:szCs w:val="26"/>
                <w:u w:val="single"/>
              </w:rPr>
              <w:t xml:space="preserve">Class </w:t>
            </w:r>
            <w:r w:rsidR="00DD0A12" w:rsidRPr="00604573">
              <w:rPr>
                <w:rFonts w:ascii="Calibri" w:eastAsia="Calibri" w:hAnsi="Calibri" w:cs="Calibri"/>
                <w:b/>
                <w:bCs/>
                <w:sz w:val="26"/>
                <w:szCs w:val="26"/>
              </w:rPr>
              <w:t>Liturgy</w:t>
            </w:r>
            <w:r w:rsidR="009B6726" w:rsidRPr="00604573">
              <w:rPr>
                <w:rFonts w:ascii="Calibri" w:eastAsia="Calibri" w:hAnsi="Calibri" w:cs="Calibri"/>
                <w:b/>
                <w:bCs/>
                <w:sz w:val="26"/>
                <w:szCs w:val="26"/>
              </w:rPr>
              <w:t xml:space="preserve"> </w:t>
            </w:r>
            <w:r w:rsidR="00DD0A12" w:rsidRPr="00604573">
              <w:rPr>
                <w:rFonts w:ascii="Calibri" w:eastAsia="Calibri" w:hAnsi="Calibri" w:cs="Calibri"/>
                <w:b/>
                <w:bCs/>
                <w:sz w:val="26"/>
                <w:szCs w:val="26"/>
              </w:rPr>
              <w:t>–</w:t>
            </w:r>
            <w:r w:rsidR="009B6726" w:rsidRPr="00604573">
              <w:rPr>
                <w:rFonts w:ascii="Calibri" w:eastAsia="Calibri" w:hAnsi="Calibri" w:cs="Calibri"/>
                <w:b/>
                <w:bCs/>
                <w:sz w:val="26"/>
                <w:szCs w:val="26"/>
              </w:rPr>
              <w:t xml:space="preserve"> </w:t>
            </w:r>
            <w:r w:rsidRPr="00604573">
              <w:rPr>
                <w:rFonts w:ascii="Calibri" w:eastAsia="Calibri" w:hAnsi="Calibri" w:cs="Calibri"/>
                <w:sz w:val="26"/>
                <w:szCs w:val="26"/>
              </w:rPr>
              <w:t>T</w:t>
            </w:r>
            <w:r w:rsidR="00DD0A12" w:rsidRPr="00604573">
              <w:rPr>
                <w:rFonts w:ascii="Calibri" w:eastAsia="Calibri" w:hAnsi="Calibri" w:cs="Calibri"/>
                <w:sz w:val="26"/>
                <w:szCs w:val="26"/>
              </w:rPr>
              <w:t>hursday 11</w:t>
            </w:r>
            <w:r w:rsidR="00DD0A12" w:rsidRPr="00604573">
              <w:rPr>
                <w:rFonts w:ascii="Calibri" w:eastAsia="Calibri" w:hAnsi="Calibri" w:cs="Calibri"/>
                <w:sz w:val="26"/>
                <w:szCs w:val="26"/>
                <w:vertAlign w:val="superscript"/>
              </w:rPr>
              <w:t>th</w:t>
            </w:r>
            <w:r w:rsidR="00DD0A12" w:rsidRPr="00604573">
              <w:rPr>
                <w:rFonts w:ascii="Calibri" w:eastAsia="Calibri" w:hAnsi="Calibri" w:cs="Calibri"/>
                <w:sz w:val="26"/>
                <w:szCs w:val="26"/>
              </w:rPr>
              <w:t xml:space="preserve"> June.</w:t>
            </w:r>
          </w:p>
          <w:p w14:paraId="3B847F6E" w14:textId="47740B75" w:rsidR="00B57D7C" w:rsidRPr="0006259F" w:rsidRDefault="00B57D7C" w:rsidP="009B6726">
            <w:pPr>
              <w:rPr>
                <w:rFonts w:ascii="Calibri" w:eastAsia="Calibri" w:hAnsi="Calibri" w:cs="Calibri"/>
                <w:b/>
                <w:bCs/>
                <w:sz w:val="26"/>
                <w:szCs w:val="26"/>
                <w:u w:val="single"/>
              </w:rPr>
            </w:pPr>
            <w:r w:rsidRPr="00604573">
              <w:rPr>
                <w:rFonts w:ascii="Calibri" w:eastAsia="Calibri" w:hAnsi="Calibri" w:cs="Calibri"/>
                <w:b/>
                <w:bCs/>
                <w:sz w:val="26"/>
                <w:szCs w:val="26"/>
                <w:u w:val="single"/>
              </w:rPr>
              <w:t>Forest School</w:t>
            </w:r>
            <w:r w:rsidR="00DD0A12" w:rsidRPr="00604573">
              <w:rPr>
                <w:rFonts w:ascii="Calibri" w:eastAsia="Calibri" w:hAnsi="Calibri" w:cs="Calibri"/>
                <w:b/>
                <w:bCs/>
                <w:sz w:val="26"/>
                <w:szCs w:val="26"/>
                <w:u w:val="single"/>
              </w:rPr>
              <w:t xml:space="preserve"> </w:t>
            </w:r>
            <w:proofErr w:type="gramStart"/>
            <w:r w:rsidR="00DD0A12" w:rsidRPr="00604573">
              <w:rPr>
                <w:rFonts w:ascii="Calibri" w:eastAsia="Calibri" w:hAnsi="Calibri" w:cs="Calibri"/>
                <w:b/>
                <w:bCs/>
                <w:sz w:val="26"/>
                <w:szCs w:val="26"/>
                <w:u w:val="single"/>
              </w:rPr>
              <w:t xml:space="preserve">- </w:t>
            </w:r>
            <w:r w:rsidR="0006259F">
              <w:rPr>
                <w:rFonts w:ascii="Calibri" w:eastAsia="Calibri" w:hAnsi="Calibri" w:cs="Calibri"/>
                <w:b/>
                <w:bCs/>
                <w:sz w:val="26"/>
                <w:szCs w:val="26"/>
              </w:rPr>
              <w:t xml:space="preserve"> </w:t>
            </w:r>
            <w:r w:rsidRPr="00604573">
              <w:rPr>
                <w:rFonts w:ascii="Calibri" w:eastAsia="Calibri" w:hAnsi="Calibri" w:cs="Calibri"/>
                <w:sz w:val="26"/>
                <w:szCs w:val="26"/>
              </w:rPr>
              <w:t>Monday</w:t>
            </w:r>
            <w:proofErr w:type="gramEnd"/>
            <w:r w:rsidRPr="00604573">
              <w:rPr>
                <w:rFonts w:ascii="Calibri" w:eastAsia="Calibri" w:hAnsi="Calibri" w:cs="Calibri"/>
                <w:sz w:val="26"/>
                <w:szCs w:val="26"/>
              </w:rPr>
              <w:t xml:space="preserve"> </w:t>
            </w:r>
            <w:r w:rsidR="00DD0A12" w:rsidRPr="00604573">
              <w:rPr>
                <w:rFonts w:ascii="Calibri" w:eastAsia="Calibri" w:hAnsi="Calibri" w:cs="Calibri"/>
                <w:sz w:val="26"/>
                <w:szCs w:val="26"/>
              </w:rPr>
              <w:t>6</w:t>
            </w:r>
            <w:r w:rsidR="00DD0A12" w:rsidRPr="00604573">
              <w:rPr>
                <w:rFonts w:ascii="Calibri" w:eastAsia="Calibri" w:hAnsi="Calibri" w:cs="Calibri"/>
                <w:sz w:val="26"/>
                <w:szCs w:val="26"/>
                <w:vertAlign w:val="superscript"/>
              </w:rPr>
              <w:t>th</w:t>
            </w:r>
            <w:r w:rsidR="00DD0A12" w:rsidRPr="00604573">
              <w:rPr>
                <w:rFonts w:ascii="Calibri" w:eastAsia="Calibri" w:hAnsi="Calibri" w:cs="Calibri"/>
                <w:sz w:val="26"/>
                <w:szCs w:val="26"/>
              </w:rPr>
              <w:t xml:space="preserve"> July.</w:t>
            </w:r>
          </w:p>
          <w:p w14:paraId="1AA9DFC3" w14:textId="729DCDCB" w:rsidR="00B57D7C" w:rsidRPr="00604573" w:rsidRDefault="009B6726" w:rsidP="009B6726">
            <w:pPr>
              <w:rPr>
                <w:rFonts w:ascii="Calibri" w:eastAsia="Calibri" w:hAnsi="Calibri" w:cs="Calibri"/>
                <w:sz w:val="26"/>
                <w:szCs w:val="26"/>
              </w:rPr>
            </w:pPr>
            <w:r w:rsidRPr="00604573">
              <w:rPr>
                <w:rFonts w:ascii="Calibri" w:eastAsia="Calibri" w:hAnsi="Calibri" w:cs="Calibri"/>
                <w:b/>
                <w:bCs/>
                <w:sz w:val="26"/>
                <w:szCs w:val="26"/>
                <w:u w:val="single"/>
              </w:rPr>
              <w:t>Easter</w:t>
            </w:r>
            <w:r w:rsidR="00B57D7C" w:rsidRPr="00604573">
              <w:rPr>
                <w:rFonts w:ascii="Calibri" w:eastAsia="Calibri" w:hAnsi="Calibri" w:cs="Calibri"/>
                <w:b/>
                <w:bCs/>
                <w:sz w:val="26"/>
                <w:szCs w:val="26"/>
                <w:u w:val="single"/>
              </w:rPr>
              <w:t xml:space="preserve"> </w:t>
            </w:r>
            <w:r w:rsidRPr="00604573">
              <w:rPr>
                <w:rFonts w:ascii="Calibri" w:eastAsia="Calibri" w:hAnsi="Calibri" w:cs="Calibri"/>
                <w:b/>
                <w:bCs/>
                <w:sz w:val="26"/>
                <w:szCs w:val="26"/>
                <w:u w:val="single"/>
              </w:rPr>
              <w:t xml:space="preserve">Production – </w:t>
            </w:r>
          </w:p>
          <w:p w14:paraId="6F192850" w14:textId="5A7D2E07" w:rsidR="009B6726" w:rsidRPr="00604573" w:rsidRDefault="009B6726" w:rsidP="009B6726">
            <w:pPr>
              <w:rPr>
                <w:rFonts w:ascii="Calibri" w:eastAsia="Calibri" w:hAnsi="Calibri" w:cs="Calibri"/>
                <w:sz w:val="26"/>
                <w:szCs w:val="26"/>
              </w:rPr>
            </w:pPr>
            <w:r w:rsidRPr="00604573">
              <w:rPr>
                <w:rFonts w:ascii="Calibri" w:eastAsia="Calibri" w:hAnsi="Calibri" w:cs="Calibri"/>
                <w:sz w:val="26"/>
                <w:szCs w:val="26"/>
              </w:rPr>
              <w:t>Parents Performances – Wednesday 29</w:t>
            </w:r>
            <w:r w:rsidRPr="00604573">
              <w:rPr>
                <w:rFonts w:ascii="Calibri" w:eastAsia="Calibri" w:hAnsi="Calibri" w:cs="Calibri"/>
                <w:sz w:val="26"/>
                <w:szCs w:val="26"/>
                <w:vertAlign w:val="superscript"/>
              </w:rPr>
              <w:t>th</w:t>
            </w:r>
            <w:r w:rsidRPr="00604573">
              <w:rPr>
                <w:rFonts w:ascii="Calibri" w:eastAsia="Calibri" w:hAnsi="Calibri" w:cs="Calibri"/>
                <w:sz w:val="26"/>
                <w:szCs w:val="26"/>
              </w:rPr>
              <w:t xml:space="preserve"> April, 2pm and 5.30</w:t>
            </w:r>
            <w:r w:rsidR="00394032">
              <w:rPr>
                <w:rFonts w:ascii="Calibri" w:eastAsia="Calibri" w:hAnsi="Calibri" w:cs="Calibri"/>
                <w:sz w:val="26"/>
                <w:szCs w:val="26"/>
              </w:rPr>
              <w:t>pm</w:t>
            </w:r>
            <w:r w:rsidRPr="00604573">
              <w:rPr>
                <w:rFonts w:ascii="Calibri" w:eastAsia="Calibri" w:hAnsi="Calibri" w:cs="Calibri"/>
                <w:sz w:val="26"/>
                <w:szCs w:val="26"/>
              </w:rPr>
              <w:t xml:space="preserve">. </w:t>
            </w:r>
          </w:p>
          <w:p w14:paraId="6FC0012B" w14:textId="060534A1" w:rsidR="00B57D7C" w:rsidRPr="00604573" w:rsidRDefault="00B57D7C" w:rsidP="009B6726">
            <w:pPr>
              <w:rPr>
                <w:rFonts w:ascii="Calibri" w:eastAsia="Calibri" w:hAnsi="Calibri" w:cs="Calibri"/>
                <w:b/>
                <w:bCs/>
                <w:sz w:val="26"/>
                <w:szCs w:val="26"/>
                <w:u w:val="single"/>
              </w:rPr>
            </w:pPr>
            <w:r w:rsidRPr="00604573">
              <w:rPr>
                <w:rFonts w:ascii="Calibri" w:eastAsia="Calibri" w:hAnsi="Calibri" w:cs="Calibri"/>
                <w:b/>
                <w:bCs/>
                <w:sz w:val="26"/>
                <w:szCs w:val="26"/>
                <w:u w:val="single"/>
              </w:rPr>
              <w:t xml:space="preserve">Sports </w:t>
            </w:r>
            <w:proofErr w:type="gramStart"/>
            <w:r w:rsidRPr="00604573">
              <w:rPr>
                <w:rFonts w:ascii="Calibri" w:eastAsia="Calibri" w:hAnsi="Calibri" w:cs="Calibri"/>
                <w:b/>
                <w:bCs/>
                <w:sz w:val="26"/>
                <w:szCs w:val="26"/>
                <w:u w:val="single"/>
              </w:rPr>
              <w:t>Day</w:t>
            </w:r>
            <w:r w:rsidR="00DD0A12" w:rsidRPr="00604573">
              <w:rPr>
                <w:rFonts w:ascii="Calibri" w:eastAsia="Calibri" w:hAnsi="Calibri" w:cs="Calibri"/>
                <w:b/>
                <w:bCs/>
                <w:sz w:val="26"/>
                <w:szCs w:val="26"/>
                <w:u w:val="single"/>
              </w:rPr>
              <w:t xml:space="preserve"> </w:t>
            </w:r>
            <w:r w:rsidR="00DD0A12" w:rsidRPr="00604573">
              <w:rPr>
                <w:rFonts w:ascii="Calibri" w:eastAsia="Calibri" w:hAnsi="Calibri" w:cs="Calibri"/>
                <w:b/>
                <w:bCs/>
                <w:sz w:val="26"/>
                <w:szCs w:val="26"/>
              </w:rPr>
              <w:t xml:space="preserve"> -</w:t>
            </w:r>
            <w:proofErr w:type="gramEnd"/>
            <w:r w:rsidR="00DD0A12" w:rsidRPr="00604573">
              <w:rPr>
                <w:rFonts w:ascii="Calibri" w:eastAsia="Calibri" w:hAnsi="Calibri" w:cs="Calibri"/>
                <w:b/>
                <w:bCs/>
                <w:sz w:val="26"/>
                <w:szCs w:val="26"/>
              </w:rPr>
              <w:t xml:space="preserve"> </w:t>
            </w:r>
            <w:r w:rsidRPr="00604573">
              <w:rPr>
                <w:rFonts w:ascii="Calibri" w:eastAsia="Calibri" w:hAnsi="Calibri" w:cs="Calibri"/>
                <w:sz w:val="26"/>
                <w:szCs w:val="26"/>
              </w:rPr>
              <w:t>T</w:t>
            </w:r>
            <w:r w:rsidR="00DD0A12" w:rsidRPr="00604573">
              <w:rPr>
                <w:rFonts w:ascii="Calibri" w:eastAsia="Calibri" w:hAnsi="Calibri" w:cs="Calibri"/>
                <w:sz w:val="26"/>
                <w:szCs w:val="26"/>
              </w:rPr>
              <w:t>uesday 30</w:t>
            </w:r>
            <w:r w:rsidRPr="00604573">
              <w:rPr>
                <w:rFonts w:ascii="Calibri" w:eastAsia="Calibri" w:hAnsi="Calibri" w:cs="Calibri"/>
                <w:sz w:val="26"/>
                <w:szCs w:val="26"/>
                <w:vertAlign w:val="superscript"/>
              </w:rPr>
              <w:t>th</w:t>
            </w:r>
            <w:r w:rsidRPr="00604573">
              <w:rPr>
                <w:rFonts w:ascii="Calibri" w:eastAsia="Calibri" w:hAnsi="Calibri" w:cs="Calibri"/>
                <w:sz w:val="26"/>
                <w:szCs w:val="26"/>
              </w:rPr>
              <w:t xml:space="preserve"> June</w:t>
            </w:r>
            <w:r w:rsidR="00E954D7">
              <w:rPr>
                <w:rFonts w:ascii="Calibri" w:eastAsia="Calibri" w:hAnsi="Calibri" w:cs="Calibri"/>
                <w:sz w:val="26"/>
                <w:szCs w:val="26"/>
              </w:rPr>
              <w:t>,</w:t>
            </w:r>
            <w:r w:rsidR="0027437F">
              <w:rPr>
                <w:rFonts w:ascii="Calibri" w:eastAsia="Calibri" w:hAnsi="Calibri" w:cs="Calibri"/>
                <w:sz w:val="26"/>
                <w:szCs w:val="26"/>
              </w:rPr>
              <w:t xml:space="preserve"> 1:15pm</w:t>
            </w:r>
          </w:p>
          <w:p w14:paraId="0F83944C" w14:textId="12F3053E" w:rsidR="00B57D7C" w:rsidRPr="00604573" w:rsidRDefault="00B57D7C" w:rsidP="009B6726">
            <w:pPr>
              <w:rPr>
                <w:rFonts w:ascii="Calibri" w:eastAsia="Calibri" w:hAnsi="Calibri" w:cs="Calibri"/>
                <w:b/>
                <w:bCs/>
                <w:sz w:val="26"/>
                <w:szCs w:val="26"/>
                <w:u w:val="single"/>
              </w:rPr>
            </w:pPr>
            <w:r w:rsidRPr="00604573">
              <w:rPr>
                <w:rFonts w:ascii="Calibri" w:eastAsia="Calibri" w:hAnsi="Calibri" w:cs="Calibri"/>
                <w:b/>
                <w:bCs/>
                <w:sz w:val="26"/>
                <w:szCs w:val="26"/>
                <w:u w:val="single"/>
              </w:rPr>
              <w:t xml:space="preserve">Transition </w:t>
            </w:r>
            <w:r w:rsidRPr="00604573">
              <w:rPr>
                <w:rFonts w:ascii="Calibri" w:eastAsia="Calibri" w:hAnsi="Calibri" w:cs="Calibri"/>
                <w:b/>
                <w:bCs/>
                <w:sz w:val="26"/>
                <w:szCs w:val="26"/>
              </w:rPr>
              <w:t>day</w:t>
            </w:r>
            <w:r w:rsidR="00DD0A12" w:rsidRPr="00604573">
              <w:rPr>
                <w:rFonts w:ascii="Calibri" w:eastAsia="Calibri" w:hAnsi="Calibri" w:cs="Calibri"/>
                <w:b/>
                <w:bCs/>
                <w:sz w:val="26"/>
                <w:szCs w:val="26"/>
              </w:rPr>
              <w:t xml:space="preserve"> - </w:t>
            </w:r>
            <w:r w:rsidRPr="00604573">
              <w:rPr>
                <w:rFonts w:ascii="Calibri" w:eastAsia="Calibri" w:hAnsi="Calibri" w:cs="Calibri"/>
                <w:sz w:val="26"/>
                <w:szCs w:val="26"/>
              </w:rPr>
              <w:t>Wednesday 1</w:t>
            </w:r>
            <w:r w:rsidRPr="00604573">
              <w:rPr>
                <w:rFonts w:ascii="Calibri" w:eastAsia="Calibri" w:hAnsi="Calibri" w:cs="Calibri"/>
                <w:sz w:val="26"/>
                <w:szCs w:val="26"/>
                <w:vertAlign w:val="superscript"/>
              </w:rPr>
              <w:t>st</w:t>
            </w:r>
            <w:r w:rsidRPr="00604573">
              <w:rPr>
                <w:rFonts w:ascii="Calibri" w:eastAsia="Calibri" w:hAnsi="Calibri" w:cs="Calibri"/>
                <w:sz w:val="26"/>
                <w:szCs w:val="26"/>
              </w:rPr>
              <w:t xml:space="preserve"> July.</w:t>
            </w:r>
          </w:p>
          <w:p w14:paraId="69156015" w14:textId="01DB82CB" w:rsidR="00DD0A12" w:rsidRPr="00604573" w:rsidRDefault="00DD0A12" w:rsidP="009B6726">
            <w:pPr>
              <w:rPr>
                <w:rFonts w:ascii="Calibri" w:eastAsia="Calibri" w:hAnsi="Calibri" w:cs="Calibri"/>
                <w:sz w:val="26"/>
                <w:szCs w:val="26"/>
              </w:rPr>
            </w:pPr>
            <w:r w:rsidRPr="00604573">
              <w:rPr>
                <w:rFonts w:ascii="Calibri" w:hAnsi="Calibri" w:cs="Calibri"/>
                <w:b/>
                <w:bCs/>
                <w:sz w:val="26"/>
                <w:szCs w:val="26"/>
                <w:u w:val="single"/>
              </w:rPr>
              <w:t xml:space="preserve">First Holy Communion </w:t>
            </w:r>
            <w:r w:rsidRPr="00604573">
              <w:rPr>
                <w:rFonts w:ascii="Calibri" w:hAnsi="Calibri" w:cs="Calibri"/>
                <w:b/>
                <w:bCs/>
                <w:sz w:val="26"/>
                <w:szCs w:val="26"/>
              </w:rPr>
              <w:t xml:space="preserve">Party - </w:t>
            </w:r>
            <w:r w:rsidRPr="00604573">
              <w:rPr>
                <w:rFonts w:ascii="Calibri" w:hAnsi="Calibri" w:cs="Calibri"/>
                <w:sz w:val="26"/>
                <w:szCs w:val="26"/>
              </w:rPr>
              <w:t>Tuesday 19</w:t>
            </w:r>
            <w:r w:rsidRPr="00604573">
              <w:rPr>
                <w:rFonts w:ascii="Calibri" w:hAnsi="Calibri" w:cs="Calibri"/>
                <w:sz w:val="26"/>
                <w:szCs w:val="26"/>
                <w:vertAlign w:val="superscript"/>
              </w:rPr>
              <w:t>th</w:t>
            </w:r>
            <w:r w:rsidRPr="00604573">
              <w:rPr>
                <w:rFonts w:ascii="Calibri" w:hAnsi="Calibri" w:cs="Calibri"/>
                <w:sz w:val="26"/>
                <w:szCs w:val="26"/>
              </w:rPr>
              <w:t xml:space="preserve"> May.</w:t>
            </w:r>
            <w:r w:rsidR="0028705E">
              <w:rPr>
                <w:rFonts w:ascii="Calibri" w:hAnsi="Calibri" w:cs="Calibri"/>
                <w:sz w:val="26"/>
                <w:szCs w:val="26"/>
              </w:rPr>
              <w:t xml:space="preserve"> (Invite only)</w:t>
            </w:r>
          </w:p>
          <w:p w14:paraId="44801028" w14:textId="685071AC" w:rsidR="00B57D7C" w:rsidRPr="00207766" w:rsidRDefault="00B57D7C" w:rsidP="00DD0A12">
            <w:pPr>
              <w:rPr>
                <w:rFonts w:ascii="Calibri" w:eastAsia="Calibri" w:hAnsi="Calibri" w:cs="Calibri"/>
                <w:sz w:val="26"/>
                <w:szCs w:val="26"/>
                <w:u w:val="single"/>
              </w:rPr>
            </w:pPr>
            <w:r w:rsidRPr="00604573">
              <w:rPr>
                <w:rFonts w:ascii="Calibri" w:eastAsia="Calibri" w:hAnsi="Calibri" w:cs="Calibri"/>
                <w:b/>
                <w:bCs/>
                <w:sz w:val="26"/>
                <w:szCs w:val="26"/>
                <w:u w:val="single"/>
              </w:rPr>
              <w:t xml:space="preserve">Topic sharing </w:t>
            </w:r>
            <w:r w:rsidRPr="00604573">
              <w:rPr>
                <w:rFonts w:ascii="Calibri" w:eastAsia="Calibri" w:hAnsi="Calibri" w:cs="Calibri"/>
                <w:b/>
                <w:bCs/>
                <w:sz w:val="26"/>
                <w:szCs w:val="26"/>
              </w:rPr>
              <w:t>afternoon</w:t>
            </w:r>
            <w:r w:rsidR="00DD0A12" w:rsidRPr="00604573">
              <w:rPr>
                <w:rFonts w:ascii="Calibri" w:eastAsia="Calibri" w:hAnsi="Calibri" w:cs="Calibri"/>
                <w:b/>
                <w:bCs/>
                <w:sz w:val="26"/>
                <w:szCs w:val="26"/>
              </w:rPr>
              <w:t xml:space="preserve"> </w:t>
            </w:r>
            <w:r w:rsidR="00A56F9B">
              <w:rPr>
                <w:rFonts w:ascii="Calibri" w:eastAsia="Calibri" w:hAnsi="Calibri" w:cs="Calibri"/>
                <w:b/>
                <w:bCs/>
                <w:sz w:val="26"/>
                <w:szCs w:val="26"/>
              </w:rPr>
              <w:t>–</w:t>
            </w:r>
            <w:r w:rsidR="00DD0A12" w:rsidRPr="00604573">
              <w:rPr>
                <w:rFonts w:ascii="Calibri" w:eastAsia="Calibri" w:hAnsi="Calibri" w:cs="Calibri"/>
                <w:b/>
                <w:bCs/>
                <w:sz w:val="26"/>
                <w:szCs w:val="26"/>
              </w:rPr>
              <w:t xml:space="preserve"> </w:t>
            </w:r>
            <w:r w:rsidR="005E32CD" w:rsidRPr="00207766">
              <w:rPr>
                <w:rFonts w:ascii="Calibri" w:eastAsia="Calibri" w:hAnsi="Calibri" w:cs="Calibri"/>
                <w:sz w:val="26"/>
                <w:szCs w:val="26"/>
              </w:rPr>
              <w:t>Wed</w:t>
            </w:r>
            <w:r w:rsidR="00042A85" w:rsidRPr="00207766">
              <w:rPr>
                <w:rFonts w:ascii="Calibri" w:eastAsia="Calibri" w:hAnsi="Calibri" w:cs="Calibri"/>
                <w:sz w:val="26"/>
                <w:szCs w:val="26"/>
              </w:rPr>
              <w:t>nesday</w:t>
            </w:r>
            <w:r w:rsidR="00A56F9B" w:rsidRPr="00207766">
              <w:rPr>
                <w:rFonts w:ascii="Calibri" w:eastAsia="Calibri" w:hAnsi="Calibri" w:cs="Calibri"/>
                <w:sz w:val="26"/>
                <w:szCs w:val="26"/>
              </w:rPr>
              <w:t xml:space="preserve"> 8</w:t>
            </w:r>
            <w:r w:rsidR="00F34CD5" w:rsidRPr="00207766">
              <w:rPr>
                <w:rFonts w:ascii="Calibri" w:eastAsia="Calibri" w:hAnsi="Calibri" w:cs="Calibri"/>
                <w:sz w:val="26"/>
                <w:szCs w:val="26"/>
                <w:vertAlign w:val="superscript"/>
              </w:rPr>
              <w:t>th</w:t>
            </w:r>
            <w:r w:rsidR="00F34CD5" w:rsidRPr="00207766">
              <w:rPr>
                <w:rFonts w:ascii="Calibri" w:eastAsia="Calibri" w:hAnsi="Calibri" w:cs="Calibri"/>
                <w:sz w:val="26"/>
                <w:szCs w:val="26"/>
              </w:rPr>
              <w:t xml:space="preserve"> </w:t>
            </w:r>
            <w:r w:rsidR="00781BE6" w:rsidRPr="00207766">
              <w:rPr>
                <w:rFonts w:ascii="Calibri" w:eastAsia="Calibri" w:hAnsi="Calibri" w:cs="Calibri"/>
                <w:sz w:val="26"/>
                <w:szCs w:val="26"/>
              </w:rPr>
              <w:t>Jul</w:t>
            </w:r>
            <w:r w:rsidR="00E65131" w:rsidRPr="00207766">
              <w:rPr>
                <w:rFonts w:ascii="Calibri" w:eastAsia="Calibri" w:hAnsi="Calibri" w:cs="Calibri"/>
                <w:sz w:val="26"/>
                <w:szCs w:val="26"/>
              </w:rPr>
              <w:t>y</w:t>
            </w:r>
            <w:r w:rsidR="00310859">
              <w:rPr>
                <w:rFonts w:ascii="Calibri" w:eastAsia="Calibri" w:hAnsi="Calibri" w:cs="Calibri"/>
                <w:sz w:val="26"/>
                <w:szCs w:val="26"/>
              </w:rPr>
              <w:t>.</w:t>
            </w:r>
          </w:p>
          <w:p w14:paraId="7FF8A419" w14:textId="77777777" w:rsidR="00B57D7C" w:rsidRPr="00526FFA" w:rsidRDefault="00B57D7C" w:rsidP="00397234">
            <w:pPr>
              <w:rPr>
                <w:rFonts w:ascii="Calibri" w:eastAsia="Calibri" w:hAnsi="Calibri" w:cs="Calibri"/>
                <w:color w:val="EE0000"/>
                <w:sz w:val="12"/>
                <w:szCs w:val="12"/>
              </w:rPr>
            </w:pPr>
          </w:p>
        </w:tc>
      </w:tr>
    </w:tbl>
    <w:p w14:paraId="3BF55F36" w14:textId="77777777" w:rsidR="00604573" w:rsidRDefault="00604573" w:rsidP="00604573">
      <w:pPr>
        <w:rPr>
          <w:rFonts w:ascii="Calibri" w:hAnsi="Calibri" w:cs="Calibri"/>
        </w:rPr>
      </w:pPr>
    </w:p>
    <w:p w14:paraId="0CA0FE31" w14:textId="6C1FFC47" w:rsidR="00604573" w:rsidRPr="00604573" w:rsidRDefault="00604573" w:rsidP="00604573">
      <w:pPr>
        <w:tabs>
          <w:tab w:val="left" w:pos="1515"/>
        </w:tabs>
      </w:pPr>
    </w:p>
    <w:sectPr w:rsidR="00604573" w:rsidRPr="00604573" w:rsidSect="009B6726">
      <w:headerReference w:type="default" r:id="rId12"/>
      <w:pgSz w:w="11906" w:h="16838"/>
      <w:pgMar w:top="1135"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5ECF" w14:textId="77777777" w:rsidR="00441F5F" w:rsidRDefault="00441F5F" w:rsidP="00B57D7C">
      <w:pPr>
        <w:spacing w:after="0" w:line="240" w:lineRule="auto"/>
      </w:pPr>
      <w:r>
        <w:separator/>
      </w:r>
    </w:p>
  </w:endnote>
  <w:endnote w:type="continuationSeparator" w:id="0">
    <w:p w14:paraId="745B4AC4" w14:textId="77777777" w:rsidR="00441F5F" w:rsidRDefault="00441F5F" w:rsidP="00B5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ngenial">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D20F" w14:textId="77777777" w:rsidR="00441F5F" w:rsidRDefault="00441F5F" w:rsidP="00B57D7C">
      <w:pPr>
        <w:spacing w:after="0" w:line="240" w:lineRule="auto"/>
      </w:pPr>
      <w:r>
        <w:separator/>
      </w:r>
    </w:p>
  </w:footnote>
  <w:footnote w:type="continuationSeparator" w:id="0">
    <w:p w14:paraId="2999C69D" w14:textId="77777777" w:rsidR="00441F5F" w:rsidRDefault="00441F5F" w:rsidP="00B5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BB3B" w14:textId="7912AF9E" w:rsidR="00B57D7C" w:rsidRPr="00B57D7C" w:rsidRDefault="00B57D7C" w:rsidP="00B57D7C">
    <w:pPr>
      <w:pStyle w:val="Header"/>
      <w:jc w:val="center"/>
      <w:rPr>
        <w:rFonts w:ascii="Congenial" w:eastAsia="Congenial" w:hAnsi="Congenial" w:cs="Congenial"/>
        <w:color w:val="215E99" w:themeColor="text2" w:themeTint="BF"/>
        <w:sz w:val="44"/>
        <w:szCs w:val="44"/>
      </w:rPr>
    </w:pPr>
    <w:r>
      <w:rPr>
        <w:noProof/>
        <w:lang w:val="en-GB" w:eastAsia="en-GB"/>
      </w:rPr>
      <w:drawing>
        <wp:anchor distT="0" distB="0" distL="114300" distR="114300" simplePos="0" relativeHeight="251658240" behindDoc="1" locked="0" layoutInCell="1" allowOverlap="1" wp14:anchorId="3E9F30D1" wp14:editId="6E2943AD">
          <wp:simplePos x="0" y="0"/>
          <wp:positionH relativeFrom="column">
            <wp:posOffset>-495300</wp:posOffset>
          </wp:positionH>
          <wp:positionV relativeFrom="paragraph">
            <wp:posOffset>-78105</wp:posOffset>
          </wp:positionV>
          <wp:extent cx="676275" cy="702286"/>
          <wp:effectExtent l="0" t="0" r="0" b="3175"/>
          <wp:wrapTight wrapText="bothSides">
            <wp:wrapPolygon edited="0">
              <wp:start x="0" y="0"/>
              <wp:lineTo x="0" y="11142"/>
              <wp:lineTo x="4259" y="18766"/>
              <wp:lineTo x="7910" y="21111"/>
              <wp:lineTo x="8518" y="21111"/>
              <wp:lineTo x="12169" y="21111"/>
              <wp:lineTo x="12777" y="21111"/>
              <wp:lineTo x="16428" y="18766"/>
              <wp:lineTo x="20687" y="11142"/>
              <wp:lineTo x="20687" y="0"/>
              <wp:lineTo x="0" y="0"/>
            </wp:wrapPolygon>
          </wp:wrapTight>
          <wp:docPr id="1403033752" name="Picture 1403033752">
            <a:extLst xmlns:a="http://schemas.openxmlformats.org/drawingml/2006/main">
              <a:ext uri="{FF2B5EF4-FFF2-40B4-BE49-F238E27FC236}">
                <a16:creationId xmlns:a16="http://schemas.microsoft.com/office/drawing/2014/main" id="{173E919B-5D53-4250-A7CA-706A473805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702286"/>
                  </a:xfrm>
                  <a:prstGeom prst="rect">
                    <a:avLst/>
                  </a:prstGeom>
                </pic:spPr>
              </pic:pic>
            </a:graphicData>
          </a:graphic>
        </wp:anchor>
      </w:drawing>
    </w:r>
    <w:r>
      <w:rPr>
        <w:noProof/>
        <w:lang w:val="en-GB" w:eastAsia="en-GB"/>
      </w:rPr>
      <w:drawing>
        <wp:anchor distT="0" distB="0" distL="114300" distR="114300" simplePos="0" relativeHeight="251659264" behindDoc="1" locked="0" layoutInCell="1" allowOverlap="1" wp14:anchorId="3437B1C4" wp14:editId="2078F092">
          <wp:simplePos x="0" y="0"/>
          <wp:positionH relativeFrom="column">
            <wp:posOffset>5476875</wp:posOffset>
          </wp:positionH>
          <wp:positionV relativeFrom="paragraph">
            <wp:posOffset>-87630</wp:posOffset>
          </wp:positionV>
          <wp:extent cx="676275" cy="701675"/>
          <wp:effectExtent l="0" t="0" r="9525" b="3175"/>
          <wp:wrapTight wrapText="bothSides">
            <wp:wrapPolygon edited="0">
              <wp:start x="0" y="0"/>
              <wp:lineTo x="0" y="11142"/>
              <wp:lineTo x="4259" y="18766"/>
              <wp:lineTo x="7910" y="21111"/>
              <wp:lineTo x="8518" y="21111"/>
              <wp:lineTo x="12777" y="21111"/>
              <wp:lineTo x="13386" y="21111"/>
              <wp:lineTo x="17037" y="18766"/>
              <wp:lineTo x="21296" y="11142"/>
              <wp:lineTo x="21296" y="0"/>
              <wp:lineTo x="0" y="0"/>
            </wp:wrapPolygon>
          </wp:wrapTight>
          <wp:docPr id="1366892402" name="Picture 1366892402">
            <a:extLst xmlns:a="http://schemas.openxmlformats.org/drawingml/2006/main">
              <a:ext uri="{FF2B5EF4-FFF2-40B4-BE49-F238E27FC236}">
                <a16:creationId xmlns:a16="http://schemas.microsoft.com/office/drawing/2014/main" id="{13F394E2-603F-4C49-8DCD-FD86F3527A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701675"/>
                  </a:xfrm>
                  <a:prstGeom prst="rect">
                    <a:avLst/>
                  </a:prstGeom>
                </pic:spPr>
              </pic:pic>
            </a:graphicData>
          </a:graphic>
        </wp:anchor>
      </w:drawing>
    </w:r>
    <w:r>
      <w:rPr>
        <w:rFonts w:ascii="Congenial" w:eastAsia="Congenial" w:hAnsi="Congenial" w:cs="Congenial"/>
        <w:sz w:val="40"/>
        <w:szCs w:val="40"/>
      </w:rPr>
      <w:t>LKS2</w:t>
    </w:r>
    <w:r w:rsidRPr="22CA9081">
      <w:rPr>
        <w:rFonts w:ascii="Congenial" w:eastAsia="Congenial" w:hAnsi="Congenial" w:cs="Congenial"/>
        <w:sz w:val="40"/>
        <w:szCs w:val="40"/>
      </w:rPr>
      <w:t xml:space="preserve"> Curriculum Letter</w:t>
    </w:r>
    <w:r w:rsidRPr="22CA9081">
      <w:rPr>
        <w:rFonts w:ascii="Congenial" w:eastAsia="Congenial" w:hAnsi="Congenial" w:cs="Congenial"/>
        <w:sz w:val="44"/>
        <w:szCs w:val="44"/>
      </w:rPr>
      <w:t xml:space="preserve"> </w:t>
    </w:r>
    <w:r>
      <w:rPr>
        <w:rFonts w:ascii="Congenial" w:eastAsia="Congenial" w:hAnsi="Congenial" w:cs="Congenial"/>
        <w:sz w:val="40"/>
        <w:szCs w:val="40"/>
      </w:rPr>
      <w:t>Summer</w:t>
    </w:r>
    <w:r w:rsidRPr="22CA9081">
      <w:rPr>
        <w:rFonts w:ascii="Congenial" w:eastAsia="Congenial" w:hAnsi="Congenial" w:cs="Congenial"/>
        <w:sz w:val="40"/>
        <w:szCs w:val="40"/>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9FA"/>
    <w:multiLevelType w:val="hybridMultilevel"/>
    <w:tmpl w:val="D7C42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47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7C"/>
    <w:rsid w:val="00042A85"/>
    <w:rsid w:val="000618ED"/>
    <w:rsid w:val="0006259F"/>
    <w:rsid w:val="00106048"/>
    <w:rsid w:val="001222EA"/>
    <w:rsid w:val="002047F9"/>
    <w:rsid w:val="00207766"/>
    <w:rsid w:val="0027437F"/>
    <w:rsid w:val="0028705E"/>
    <w:rsid w:val="002A346A"/>
    <w:rsid w:val="002A63C0"/>
    <w:rsid w:val="002F6937"/>
    <w:rsid w:val="002F6C41"/>
    <w:rsid w:val="003102D5"/>
    <w:rsid w:val="00310859"/>
    <w:rsid w:val="00335A40"/>
    <w:rsid w:val="003812DB"/>
    <w:rsid w:val="003873E7"/>
    <w:rsid w:val="00394032"/>
    <w:rsid w:val="00397234"/>
    <w:rsid w:val="003A41DF"/>
    <w:rsid w:val="003C5CAC"/>
    <w:rsid w:val="004133CD"/>
    <w:rsid w:val="00441F5F"/>
    <w:rsid w:val="004532BD"/>
    <w:rsid w:val="00505C32"/>
    <w:rsid w:val="0054664D"/>
    <w:rsid w:val="00594948"/>
    <w:rsid w:val="005B101E"/>
    <w:rsid w:val="005C4355"/>
    <w:rsid w:val="005E32CD"/>
    <w:rsid w:val="00604573"/>
    <w:rsid w:val="00605CF7"/>
    <w:rsid w:val="0068260C"/>
    <w:rsid w:val="0073305D"/>
    <w:rsid w:val="00746672"/>
    <w:rsid w:val="00781BE6"/>
    <w:rsid w:val="007D4958"/>
    <w:rsid w:val="008658AC"/>
    <w:rsid w:val="008B5C81"/>
    <w:rsid w:val="008D21BE"/>
    <w:rsid w:val="00912787"/>
    <w:rsid w:val="00927978"/>
    <w:rsid w:val="009B6726"/>
    <w:rsid w:val="00A56F9B"/>
    <w:rsid w:val="00A62C67"/>
    <w:rsid w:val="00B57D7C"/>
    <w:rsid w:val="00B81161"/>
    <w:rsid w:val="00BB52BD"/>
    <w:rsid w:val="00C24461"/>
    <w:rsid w:val="00C303D1"/>
    <w:rsid w:val="00CD4714"/>
    <w:rsid w:val="00CD486F"/>
    <w:rsid w:val="00CE3F5A"/>
    <w:rsid w:val="00DD0A12"/>
    <w:rsid w:val="00E55CD0"/>
    <w:rsid w:val="00E65131"/>
    <w:rsid w:val="00E70AC2"/>
    <w:rsid w:val="00E954D7"/>
    <w:rsid w:val="00EA1EC6"/>
    <w:rsid w:val="00F34CD5"/>
    <w:rsid w:val="00F86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5BB8"/>
  <w15:chartTrackingRefBased/>
  <w15:docId w15:val="{3FAD6BE0-73F5-4758-AE08-16FD6DF4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7C"/>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B57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D7C"/>
    <w:rPr>
      <w:rFonts w:eastAsiaTheme="majorEastAsia" w:cstheme="majorBidi"/>
      <w:color w:val="272727" w:themeColor="text1" w:themeTint="D8"/>
    </w:rPr>
  </w:style>
  <w:style w:type="paragraph" w:styleId="Title">
    <w:name w:val="Title"/>
    <w:basedOn w:val="Normal"/>
    <w:next w:val="Normal"/>
    <w:link w:val="TitleChar"/>
    <w:uiPriority w:val="10"/>
    <w:qFormat/>
    <w:rsid w:val="00B57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D7C"/>
    <w:pPr>
      <w:spacing w:before="160"/>
      <w:jc w:val="center"/>
    </w:pPr>
    <w:rPr>
      <w:i/>
      <w:iCs/>
      <w:color w:val="404040" w:themeColor="text1" w:themeTint="BF"/>
    </w:rPr>
  </w:style>
  <w:style w:type="character" w:customStyle="1" w:styleId="QuoteChar">
    <w:name w:val="Quote Char"/>
    <w:basedOn w:val="DefaultParagraphFont"/>
    <w:link w:val="Quote"/>
    <w:uiPriority w:val="29"/>
    <w:rsid w:val="00B57D7C"/>
    <w:rPr>
      <w:i/>
      <w:iCs/>
      <w:color w:val="404040" w:themeColor="text1" w:themeTint="BF"/>
    </w:rPr>
  </w:style>
  <w:style w:type="paragraph" w:styleId="ListParagraph">
    <w:name w:val="List Paragraph"/>
    <w:basedOn w:val="Normal"/>
    <w:uiPriority w:val="34"/>
    <w:qFormat/>
    <w:rsid w:val="00B57D7C"/>
    <w:pPr>
      <w:ind w:left="720"/>
      <w:contextualSpacing/>
    </w:pPr>
  </w:style>
  <w:style w:type="character" w:styleId="IntenseEmphasis">
    <w:name w:val="Intense Emphasis"/>
    <w:basedOn w:val="DefaultParagraphFont"/>
    <w:uiPriority w:val="21"/>
    <w:qFormat/>
    <w:rsid w:val="00B57D7C"/>
    <w:rPr>
      <w:i/>
      <w:iCs/>
      <w:color w:val="0F4761" w:themeColor="accent1" w:themeShade="BF"/>
    </w:rPr>
  </w:style>
  <w:style w:type="paragraph" w:styleId="IntenseQuote">
    <w:name w:val="Intense Quote"/>
    <w:basedOn w:val="Normal"/>
    <w:next w:val="Normal"/>
    <w:link w:val="IntenseQuoteChar"/>
    <w:uiPriority w:val="30"/>
    <w:qFormat/>
    <w:rsid w:val="00B57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D7C"/>
    <w:rPr>
      <w:i/>
      <w:iCs/>
      <w:color w:val="0F4761" w:themeColor="accent1" w:themeShade="BF"/>
    </w:rPr>
  </w:style>
  <w:style w:type="character" w:styleId="IntenseReference">
    <w:name w:val="Intense Reference"/>
    <w:basedOn w:val="DefaultParagraphFont"/>
    <w:uiPriority w:val="32"/>
    <w:qFormat/>
    <w:rsid w:val="00B57D7C"/>
    <w:rPr>
      <w:b/>
      <w:bCs/>
      <w:smallCaps/>
      <w:color w:val="0F4761" w:themeColor="accent1" w:themeShade="BF"/>
      <w:spacing w:val="5"/>
    </w:rPr>
  </w:style>
  <w:style w:type="table" w:styleId="TableGrid">
    <w:name w:val="Table Grid"/>
    <w:basedOn w:val="TableNormal"/>
    <w:uiPriority w:val="59"/>
    <w:rsid w:val="00B57D7C"/>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D7C"/>
    <w:rPr>
      <w:rFonts w:eastAsiaTheme="minorEastAsia"/>
      <w:kern w:val="0"/>
      <w:lang w:val="en-US" w:eastAsia="ja-JP"/>
      <w14:ligatures w14:val="none"/>
    </w:rPr>
  </w:style>
  <w:style w:type="paragraph" w:styleId="Footer">
    <w:name w:val="footer"/>
    <w:basedOn w:val="Normal"/>
    <w:link w:val="FooterChar"/>
    <w:uiPriority w:val="99"/>
    <w:unhideWhenUsed/>
    <w:rsid w:val="00B57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D7C"/>
    <w:rPr>
      <w:rFonts w:eastAsiaTheme="minorEastAsia"/>
      <w:kern w:val="0"/>
      <w:lang w:val="en-US" w:eastAsia="ja-JP"/>
      <w14:ligatures w14:val="none"/>
    </w:rPr>
  </w:style>
  <w:style w:type="paragraph" w:styleId="NormalWeb">
    <w:name w:val="Normal (Web)"/>
    <w:basedOn w:val="Normal"/>
    <w:uiPriority w:val="99"/>
    <w:unhideWhenUsed/>
    <w:rsid w:val="00505C32"/>
    <w:pPr>
      <w:spacing w:before="100" w:beforeAutospacing="1" w:after="100" w:afterAutospacing="1" w:line="240" w:lineRule="auto"/>
    </w:pPr>
    <w:rPr>
      <w:rFonts w:ascii="Times New Roman" w:eastAsia="Times New Roman" w:hAnsi="Times New Roman" w:cs="Times New Roman"/>
      <w:lang w:val="en-GB" w:eastAsia="en-GB"/>
    </w:rPr>
  </w:style>
  <w:style w:type="character" w:styleId="Strong">
    <w:name w:val="Strong"/>
    <w:basedOn w:val="DefaultParagraphFont"/>
    <w:uiPriority w:val="22"/>
    <w:qFormat/>
    <w:rsid w:val="00505C32"/>
    <w:rPr>
      <w:b/>
      <w:bCs/>
    </w:rPr>
  </w:style>
  <w:style w:type="character" w:styleId="Emphasis">
    <w:name w:val="Emphasis"/>
    <w:basedOn w:val="DefaultParagraphFont"/>
    <w:uiPriority w:val="20"/>
    <w:qFormat/>
    <w:rsid w:val="00505C32"/>
    <w:rPr>
      <w:i/>
      <w:iCs/>
    </w:rPr>
  </w:style>
  <w:style w:type="paragraph" w:styleId="Caption">
    <w:name w:val="caption"/>
    <w:basedOn w:val="Normal"/>
    <w:next w:val="Normal"/>
    <w:uiPriority w:val="35"/>
    <w:semiHidden/>
    <w:unhideWhenUsed/>
    <w:qFormat/>
    <w:rsid w:val="00604573"/>
    <w:pPr>
      <w:spacing w:after="200" w:line="240" w:lineRule="auto"/>
    </w:pPr>
    <w:rPr>
      <w:i/>
      <w:iCs/>
      <w:color w:val="0E2841" w:themeColor="text2"/>
      <w:sz w:val="18"/>
      <w:szCs w:val="18"/>
    </w:rPr>
  </w:style>
  <w:style w:type="paragraph" w:styleId="NoSpacing">
    <w:name w:val="No Spacing"/>
    <w:uiPriority w:val="1"/>
    <w:qFormat/>
    <w:rsid w:val="00394032"/>
    <w:pPr>
      <w:spacing w:after="0" w:line="240" w:lineRule="auto"/>
    </w:pPr>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adea36-42a6-47da-9fe1-250a6161f43d" xsi:nil="true"/>
    <lcf76f155ced4ddcb4097134ff3c332f xmlns="754e7ba5-296d-40dc-9a9a-b8b45ca822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74667CB46F3A408386FD83BB016E9A" ma:contentTypeVersion="13" ma:contentTypeDescription="Create a new document." ma:contentTypeScope="" ma:versionID="74624cb0d32d17e2455179ba7285247e">
  <xsd:schema xmlns:xsd="http://www.w3.org/2001/XMLSchema" xmlns:xs="http://www.w3.org/2001/XMLSchema" xmlns:p="http://schemas.microsoft.com/office/2006/metadata/properties" xmlns:ns2="754e7ba5-296d-40dc-9a9a-b8b45ca8223d" xmlns:ns3="74adea36-42a6-47da-9fe1-250a6161f43d" targetNamespace="http://schemas.microsoft.com/office/2006/metadata/properties" ma:root="true" ma:fieldsID="b6e8e8737af01e83cff3b7404d1c2605" ns2:_="" ns3:_="">
    <xsd:import namespace="754e7ba5-296d-40dc-9a9a-b8b45ca8223d"/>
    <xsd:import namespace="74adea36-42a6-47da-9fe1-250a6161f4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7ba5-296d-40dc-9a9a-b8b45ca82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0c44f3-2342-4e53-8266-dc020f653f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dea36-42a6-47da-9fe1-250a6161f4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c52784-3235-4f1d-b9a8-c670b1cfc9e3}" ma:internalName="TaxCatchAll" ma:showField="CatchAllData" ma:web="74adea36-42a6-47da-9fe1-250a6161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76E08-E56E-4DBC-AA4E-852733D7F6E3}">
  <ds:schemaRefs>
    <ds:schemaRef ds:uri="http://schemas.microsoft.com/office/2006/metadata/properties"/>
    <ds:schemaRef ds:uri="http://schemas.microsoft.com/office/infopath/2007/PartnerControls"/>
    <ds:schemaRef ds:uri="74adea36-42a6-47da-9fe1-250a6161f43d"/>
    <ds:schemaRef ds:uri="754e7ba5-296d-40dc-9a9a-b8b45ca8223d"/>
  </ds:schemaRefs>
</ds:datastoreItem>
</file>

<file path=customXml/itemProps2.xml><?xml version="1.0" encoding="utf-8"?>
<ds:datastoreItem xmlns:ds="http://schemas.openxmlformats.org/officeDocument/2006/customXml" ds:itemID="{25F4F527-570C-41BC-9A09-2E177F408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7ba5-296d-40dc-9a9a-b8b45ca8223d"/>
    <ds:schemaRef ds:uri="74adea36-42a6-47da-9fe1-250a6161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22FE1-22C5-4AE4-9066-351A42956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2098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dguy</dc:creator>
  <cp:keywords/>
  <dc:description/>
  <cp:lastModifiedBy>Kathryn Cole</cp:lastModifiedBy>
  <cp:revision>2</cp:revision>
  <dcterms:created xsi:type="dcterms:W3CDTF">2026-04-22T09:33:00Z</dcterms:created>
  <dcterms:modified xsi:type="dcterms:W3CDTF">2026-04-22T09:33:00Z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0x0101008874667CB46F3A408386FD83BB016E9A</vt:lpwstr>
  </property>
  <property fmtid="{D5CDD505-2E9C-101B-9397-08002B2CF9AE}" pid="3" name="MediaServiceImageTags">
    <vt:lpwstr/>
  </property>
</Properties>
</file>